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96E" w:rsidRDefault="001F196E" w:rsidP="001F196E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EA1887" w:rsidRDefault="001F196E" w:rsidP="001F196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EA1887" w:rsidRDefault="001F196E" w:rsidP="001F196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1F196E" w:rsidRPr="00EA1887" w:rsidRDefault="001F196E" w:rsidP="001F196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1F196E" w:rsidRPr="00EA1887" w:rsidRDefault="001F196E" w:rsidP="001F196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1F196E" w:rsidRPr="00EA1887" w:rsidRDefault="001F196E" w:rsidP="001F196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1F196E" w:rsidRDefault="001F196E" w:rsidP="001F196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1F196E" w:rsidRDefault="001F196E" w:rsidP="001F196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1F196E" w:rsidRDefault="001F196E" w:rsidP="001F196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1F196E" w:rsidRPr="00EA1887" w:rsidRDefault="001F196E" w:rsidP="001F196E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1F196E" w:rsidRPr="00DB597C" w:rsidRDefault="001F196E" w:rsidP="001F196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F19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Концептуальный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F196E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4C7616" w:rsidRDefault="001F196E" w:rsidP="001F196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подготовки/специальность:44.04. 01 </w:t>
      </w:r>
      <w:r w:rsidRPr="001F196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F196E" w:rsidRPr="00DB597C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</w:t>
      </w:r>
      <w:r w:rsidRPr="00297CF2">
        <w:rPr>
          <w:rFonts w:ascii="Times New Roman" w:hAnsi="Times New Roman"/>
          <w:sz w:val="24"/>
          <w:szCs w:val="24"/>
          <w:u w:val="single"/>
        </w:rPr>
        <w:t>Проектирование нового образовательного продукта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F196E" w:rsidRPr="00330219" w:rsidRDefault="001F196E" w:rsidP="001F196E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F196E" w:rsidRPr="00DB597C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196E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1F196E" w:rsidRPr="0007146B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6D7629">
        <w:rPr>
          <w:rFonts w:ascii="Times New Roman" w:eastAsia="Times New Roman" w:hAnsi="Times New Roman"/>
          <w:sz w:val="24"/>
          <w:szCs w:val="24"/>
          <w:lang w:eastAsia="ru-RU"/>
        </w:rPr>
        <w:t>Концептуальный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  <w:bookmarkStart w:id="0" w:name="_GoBack"/>
      <w:bookmarkEnd w:id="0"/>
    </w:p>
    <w:p w:rsidR="006D7629" w:rsidRPr="00297CF2" w:rsidRDefault="00FE33BB" w:rsidP="00FE33B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1F196E"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 w:rsidR="001F196E"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="001F196E"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D7629" w:rsidRPr="00297CF2">
        <w:rPr>
          <w:rFonts w:ascii="Times New Roman" w:hAnsi="Times New Roman"/>
          <w:sz w:val="24"/>
          <w:szCs w:val="24"/>
          <w:u w:val="single"/>
        </w:rPr>
        <w:t>44.04.01 Педагогическое образование</w:t>
      </w:r>
    </w:p>
    <w:p w:rsidR="00FE33BB" w:rsidRPr="00EF23FD" w:rsidRDefault="001F196E" w:rsidP="00FE33BB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 w:rsidR="00FE33BB" w:rsidRPr="00FE33BB">
        <w:rPr>
          <w:rFonts w:ascii="Times New Roman" w:hAnsi="Times New Roman"/>
          <w:sz w:val="24"/>
          <w:szCs w:val="24"/>
        </w:rPr>
        <w:t xml:space="preserve"> </w:t>
      </w:r>
      <w:r w:rsidR="00FE33BB" w:rsidRPr="00EF23FD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="00FE33BB" w:rsidRPr="00EF23F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FE33BB" w:rsidRPr="00EF23FD">
        <w:rPr>
          <w:rFonts w:ascii="Times New Roman" w:hAnsi="Times New Roman"/>
          <w:sz w:val="24"/>
          <w:szCs w:val="24"/>
        </w:rPr>
        <w:t xml:space="preserve"> России от «22» февраля 2018 г. № 126;</w:t>
      </w:r>
    </w:p>
    <w:p w:rsidR="00FE33BB" w:rsidRDefault="00FE33BB" w:rsidP="00FE33BB">
      <w:pPr>
        <w:spacing w:after="0" w:line="23" w:lineRule="atLeast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1F196E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Pr="00EF23FD">
        <w:rPr>
          <w:rFonts w:ascii="Times New Roman" w:hAnsi="Times New Roman"/>
          <w:sz w:val="24"/>
          <w:szCs w:val="24"/>
          <w:lang w:bidi="ru-RU"/>
        </w:rPr>
        <w:t xml:space="preserve">"Педагог (педагогическая деятельность в сфере дошкольного, начального общего, основного общего, среднего общего образования) (воспитатель, учитель)", </w:t>
      </w:r>
      <w:r>
        <w:rPr>
          <w:rFonts w:ascii="Times New Roman" w:hAnsi="Times New Roman"/>
          <w:sz w:val="24"/>
          <w:szCs w:val="24"/>
          <w:lang w:bidi="ru-RU"/>
        </w:rPr>
        <w:t>у</w:t>
      </w:r>
      <w:r w:rsidRPr="00EF23FD">
        <w:rPr>
          <w:rFonts w:ascii="Times New Roman" w:hAnsi="Times New Roman"/>
          <w:sz w:val="24"/>
          <w:szCs w:val="24"/>
          <w:lang w:bidi="ru-RU"/>
        </w:rPr>
        <w:t>тв</w:t>
      </w:r>
      <w:r>
        <w:rPr>
          <w:rFonts w:ascii="Times New Roman" w:hAnsi="Times New Roman"/>
          <w:sz w:val="24"/>
          <w:szCs w:val="24"/>
          <w:lang w:bidi="ru-RU"/>
        </w:rPr>
        <w:t xml:space="preserve">. </w:t>
      </w:r>
      <w:hyperlink r:id="rId6" w:history="1">
        <w:r w:rsidRPr="00EF23FD">
          <w:rPr>
            <w:rStyle w:val="ab"/>
            <w:rFonts w:ascii="Times New Roman" w:hAnsi="Times New Roman"/>
            <w:sz w:val="24"/>
            <w:szCs w:val="24"/>
            <w:lang w:bidi="ru-RU"/>
          </w:rPr>
          <w:t>приказом</w:t>
        </w:r>
      </w:hyperlink>
      <w:r w:rsidRPr="00EF23FD">
        <w:rPr>
          <w:rFonts w:ascii="Times New Roman" w:hAnsi="Times New Roman"/>
          <w:sz w:val="24"/>
          <w:szCs w:val="24"/>
          <w:lang w:bidi="ru-RU"/>
        </w:rPr>
        <w:t xml:space="preserve"> Министерства труда и социальной защиты Российской Федерации от 18 октября 2013 г. N 544н </w:t>
      </w:r>
    </w:p>
    <w:p w:rsidR="001F196E" w:rsidRPr="00DB597C" w:rsidRDefault="00FE33BB" w:rsidP="00FE33BB">
      <w:pPr>
        <w:spacing w:after="0" w:line="2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bidi="ru-RU"/>
        </w:rPr>
        <w:t>3.</w:t>
      </w:r>
      <w:r w:rsidR="001F196E"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1F196E"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</w:p>
    <w:p w:rsidR="00FE33BB" w:rsidRPr="00297CF2" w:rsidRDefault="00FE33BB" w:rsidP="00FE33B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297CF2">
        <w:rPr>
          <w:rFonts w:ascii="Times New Roman" w:hAnsi="Times New Roman"/>
          <w:sz w:val="24"/>
          <w:szCs w:val="24"/>
          <w:u w:val="single"/>
        </w:rPr>
        <w:t>44.04.01 Педагогическое образование</w:t>
      </w:r>
    </w:p>
    <w:p w:rsidR="00FE33BB" w:rsidRPr="00AF4410" w:rsidRDefault="001F196E" w:rsidP="00AF4410">
      <w:pPr>
        <w:suppressAutoHyphens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/специализация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</w:t>
      </w:r>
      <w:r w:rsidR="00FE33BB" w:rsidRPr="00297CF2">
        <w:rPr>
          <w:rFonts w:ascii="Times New Roman" w:hAnsi="Times New Roman"/>
          <w:sz w:val="24"/>
          <w:szCs w:val="24"/>
          <w:u w:val="single"/>
        </w:rPr>
        <w:t>Проектирование нового образовательного продукта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 w:rsidR="00FE33BB" w:rsidRPr="00AF4410">
        <w:rPr>
          <w:rFonts w:ascii="Times New Roman" w:hAnsi="Times New Roman"/>
          <w:sz w:val="24"/>
          <w:szCs w:val="24"/>
        </w:rPr>
        <w:t>Решением Ученого совета</w:t>
      </w:r>
      <w:r w:rsidR="00AF4410" w:rsidRPr="00AF4410">
        <w:rPr>
          <w:rFonts w:ascii="Times New Roman" w:hAnsi="Times New Roman"/>
          <w:sz w:val="24"/>
          <w:szCs w:val="24"/>
        </w:rPr>
        <w:t xml:space="preserve">, </w:t>
      </w:r>
      <w:r w:rsidR="00FE33BB" w:rsidRPr="00AF4410">
        <w:rPr>
          <w:rFonts w:ascii="Times New Roman" w:hAnsi="Times New Roman"/>
          <w:sz w:val="24"/>
          <w:szCs w:val="24"/>
        </w:rPr>
        <w:t>Протокол №  6</w:t>
      </w:r>
      <w:r w:rsidR="00AF4410" w:rsidRPr="00AF4410">
        <w:rPr>
          <w:rFonts w:ascii="Times New Roman" w:hAnsi="Times New Roman"/>
          <w:sz w:val="24"/>
          <w:szCs w:val="24"/>
        </w:rPr>
        <w:t xml:space="preserve">, </w:t>
      </w:r>
      <w:r w:rsidR="00FE33BB" w:rsidRPr="00AF4410">
        <w:rPr>
          <w:rFonts w:ascii="Times New Roman" w:hAnsi="Times New Roman"/>
          <w:sz w:val="24"/>
          <w:szCs w:val="24"/>
        </w:rPr>
        <w:t xml:space="preserve"> </w:t>
      </w:r>
      <w:r w:rsidR="00AF4410" w:rsidRPr="00AF4410">
        <w:rPr>
          <w:rFonts w:ascii="Times New Roman" w:hAnsi="Times New Roman"/>
          <w:sz w:val="24"/>
          <w:szCs w:val="24"/>
        </w:rPr>
        <w:t>«22»  февраля  2019 г</w:t>
      </w:r>
      <w:r w:rsidR="00FE33BB" w:rsidRPr="00AF44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FE33BB" w:rsidRDefault="00FE33BB" w:rsidP="00FE33BB">
      <w:pPr>
        <w:suppressAutoHyphens/>
        <w:spacing w:line="240" w:lineRule="auto"/>
        <w:ind w:left="4820"/>
        <w:contextualSpacing/>
      </w:pPr>
      <w:r>
        <w:t>.</w:t>
      </w:r>
    </w:p>
    <w:p w:rsidR="001F196E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716"/>
        <w:gridCol w:w="3854"/>
      </w:tblGrid>
      <w:tr w:rsidR="001F196E" w:rsidRPr="00DB597C" w:rsidTr="00AF4410">
        <w:tc>
          <w:tcPr>
            <w:tcW w:w="5716" w:type="dxa"/>
          </w:tcPr>
          <w:p w:rsidR="001F196E" w:rsidRPr="00DB597C" w:rsidRDefault="001F196E" w:rsidP="003F0358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4" w:type="dxa"/>
          </w:tcPr>
          <w:p w:rsidR="001F196E" w:rsidRPr="00DB597C" w:rsidRDefault="001F196E" w:rsidP="003F0358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F196E" w:rsidRPr="00AF4410" w:rsidTr="00AF4410">
        <w:tc>
          <w:tcPr>
            <w:tcW w:w="5716" w:type="dxa"/>
          </w:tcPr>
          <w:p w:rsidR="001F196E" w:rsidRPr="00AF4410" w:rsidRDefault="00AF4410" w:rsidP="003F0358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>Перевощикова Е.Н, профессор</w:t>
            </w:r>
          </w:p>
        </w:tc>
        <w:tc>
          <w:tcPr>
            <w:tcW w:w="3854" w:type="dxa"/>
          </w:tcPr>
          <w:p w:rsidR="001F196E" w:rsidRPr="00AF4410" w:rsidRDefault="00AF4410" w:rsidP="003F035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1F196E" w:rsidRPr="00AF4410" w:rsidTr="00AF4410">
        <w:tc>
          <w:tcPr>
            <w:tcW w:w="5716" w:type="dxa"/>
          </w:tcPr>
          <w:p w:rsidR="001F196E" w:rsidRPr="00AF4410" w:rsidRDefault="00AF4410" w:rsidP="003F0358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>Винокурова</w:t>
            </w:r>
            <w:proofErr w:type="spellEnd"/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 xml:space="preserve"> Н.Ф, профессор</w:t>
            </w:r>
          </w:p>
        </w:tc>
        <w:tc>
          <w:tcPr>
            <w:tcW w:w="3854" w:type="dxa"/>
          </w:tcPr>
          <w:p w:rsidR="001F196E" w:rsidRPr="00AF4410" w:rsidRDefault="00AF4410" w:rsidP="003F035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 xml:space="preserve">географии, географического и </w:t>
            </w:r>
            <w:proofErr w:type="spellStart"/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>геоэкологического</w:t>
            </w:r>
            <w:proofErr w:type="spellEnd"/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</w:t>
            </w:r>
          </w:p>
        </w:tc>
      </w:tr>
      <w:tr w:rsidR="001F196E" w:rsidRPr="00AF4410" w:rsidTr="00AF4410">
        <w:tc>
          <w:tcPr>
            <w:tcW w:w="5716" w:type="dxa"/>
          </w:tcPr>
          <w:p w:rsidR="001F196E" w:rsidRPr="00AF4410" w:rsidRDefault="00AF4410" w:rsidP="003F035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>Потапова Т.К., доцент</w:t>
            </w:r>
          </w:p>
        </w:tc>
        <w:tc>
          <w:tcPr>
            <w:tcW w:w="3854" w:type="dxa"/>
          </w:tcPr>
          <w:p w:rsidR="001F196E" w:rsidRPr="00AF4410" w:rsidRDefault="00AF4410" w:rsidP="003F035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4410">
              <w:rPr>
                <w:rFonts w:ascii="Times New Roman" w:eastAsia="Times New Roman" w:hAnsi="Times New Roman"/>
                <w:sz w:val="24"/>
                <w:szCs w:val="24"/>
              </w:rPr>
              <w:t>общей и социальной педагогики</w:t>
            </w:r>
          </w:p>
        </w:tc>
      </w:tr>
    </w:tbl>
    <w:p w:rsidR="001F196E" w:rsidRPr="00DB597C" w:rsidRDefault="001F196E" w:rsidP="001F196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410" w:rsidRPr="00EA1887" w:rsidRDefault="00347490" w:rsidP="00AF4410">
      <w:pPr>
        <w:suppressAutoHyphens/>
        <w:spacing w:after="0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F196E" w:rsidRPr="00DB597C">
        <w:rPr>
          <w:rFonts w:ascii="Times New Roman" w:eastAsia="Times New Roman" w:hAnsi="Times New Roman"/>
          <w:sz w:val="24"/>
          <w:szCs w:val="24"/>
          <w:lang w:eastAsia="ru-RU"/>
        </w:rPr>
        <w:t>добрена</w:t>
      </w:r>
      <w:proofErr w:type="gramEnd"/>
      <w:r w:rsidR="001F196E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 w:rsidR="00AF4410">
        <w:rPr>
          <w:rFonts w:ascii="Times New Roman" w:eastAsia="Times New Roman" w:hAnsi="Times New Roman"/>
          <w:sz w:val="24"/>
          <w:szCs w:val="24"/>
          <w:lang w:eastAsia="ru-RU"/>
        </w:rPr>
        <w:t>математики и математического образования (п</w:t>
      </w:r>
      <w:r w:rsidR="00AF4410" w:rsidRPr="00EA1887">
        <w:rPr>
          <w:rFonts w:ascii="Times New Roman" w:hAnsi="Times New Roman"/>
          <w:sz w:val="24"/>
          <w:szCs w:val="24"/>
        </w:rPr>
        <w:t>ротокол №</w:t>
      </w:r>
      <w:r w:rsidR="00AF4410">
        <w:rPr>
          <w:rFonts w:ascii="Times New Roman" w:hAnsi="Times New Roman"/>
          <w:sz w:val="24"/>
          <w:szCs w:val="24"/>
        </w:rPr>
        <w:t xml:space="preserve"> 6 от </w:t>
      </w:r>
      <w:r w:rsidR="00AF4410" w:rsidRPr="00EA1887">
        <w:rPr>
          <w:rFonts w:ascii="Times New Roman" w:hAnsi="Times New Roman"/>
          <w:sz w:val="24"/>
          <w:szCs w:val="24"/>
        </w:rPr>
        <w:t xml:space="preserve"> «</w:t>
      </w:r>
      <w:r w:rsidR="00AF4410">
        <w:rPr>
          <w:rFonts w:ascii="Times New Roman" w:hAnsi="Times New Roman"/>
          <w:sz w:val="24"/>
          <w:szCs w:val="24"/>
        </w:rPr>
        <w:t>22</w:t>
      </w:r>
      <w:r w:rsidR="00AF4410" w:rsidRPr="00EA1887">
        <w:rPr>
          <w:rFonts w:ascii="Times New Roman" w:hAnsi="Times New Roman"/>
          <w:sz w:val="24"/>
          <w:szCs w:val="24"/>
        </w:rPr>
        <w:t xml:space="preserve">»  </w:t>
      </w:r>
      <w:r w:rsidR="00AF4410">
        <w:rPr>
          <w:rFonts w:ascii="Times New Roman" w:hAnsi="Times New Roman"/>
          <w:sz w:val="24"/>
          <w:szCs w:val="24"/>
        </w:rPr>
        <w:t xml:space="preserve">февраля </w:t>
      </w:r>
      <w:r w:rsidR="00AF4410" w:rsidRPr="00EA1887">
        <w:rPr>
          <w:rFonts w:ascii="Times New Roman" w:hAnsi="Times New Roman"/>
          <w:sz w:val="24"/>
          <w:szCs w:val="24"/>
        </w:rPr>
        <w:t>20</w:t>
      </w:r>
      <w:r w:rsidR="00AF4410">
        <w:rPr>
          <w:rFonts w:ascii="Times New Roman" w:hAnsi="Times New Roman"/>
          <w:sz w:val="24"/>
          <w:szCs w:val="24"/>
        </w:rPr>
        <w:t>19</w:t>
      </w:r>
      <w:r w:rsidR="00AF4410" w:rsidRPr="00EA1887">
        <w:rPr>
          <w:rFonts w:ascii="Times New Roman" w:hAnsi="Times New Roman"/>
          <w:sz w:val="24"/>
          <w:szCs w:val="24"/>
        </w:rPr>
        <w:t xml:space="preserve"> г.</w:t>
      </w:r>
      <w:r w:rsidR="00AF4410">
        <w:rPr>
          <w:rFonts w:ascii="Times New Roman" w:hAnsi="Times New Roman"/>
          <w:sz w:val="24"/>
          <w:szCs w:val="24"/>
        </w:rPr>
        <w:t>)</w:t>
      </w:r>
    </w:p>
    <w:p w:rsidR="00AF4410" w:rsidRPr="00EA1887" w:rsidRDefault="00AF4410" w:rsidP="00AF441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4F71B2" w:rsidRDefault="004F71B2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D013A" w:rsidRDefault="00AD013A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F71B2" w:rsidRPr="00DB597C" w:rsidRDefault="004F71B2" w:rsidP="004F71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4F71B2" w:rsidRPr="00303159" w:rsidRDefault="004F71B2" w:rsidP="004F71B2">
      <w:pPr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0315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1. </w:t>
      </w:r>
      <w:proofErr w:type="gramStart"/>
      <w:r w:rsidRPr="00303159">
        <w:rPr>
          <w:rFonts w:ascii="Times New Roman" w:eastAsia="Times New Roman" w:hAnsi="Times New Roman"/>
          <w:sz w:val="24"/>
          <w:szCs w:val="24"/>
          <w:lang w:eastAsia="ru-RU"/>
        </w:rPr>
        <w:t>Концептуальный</w:t>
      </w:r>
      <w:proofErr w:type="gramEnd"/>
      <w:r w:rsidRPr="003031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3159">
        <w:rPr>
          <w:rFonts w:ascii="Times New Roman" w:hAnsi="Times New Roman"/>
          <w:sz w:val="24"/>
          <w:szCs w:val="24"/>
        </w:rPr>
        <w:t>является базовой частью основной профессиональной образовательной программы уровня магистратуры</w:t>
      </w:r>
      <w:r w:rsidRPr="00303159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«Проектирование нового образовательного продукта» </w:t>
      </w:r>
      <w:r w:rsidRPr="00303159">
        <w:rPr>
          <w:rFonts w:ascii="Times New Roman" w:hAnsi="Times New Roman"/>
          <w:sz w:val="24"/>
          <w:szCs w:val="24"/>
        </w:rPr>
        <w:t xml:space="preserve">и рекомендуется для направления подготовки 44.04.01 «Педагогическое образование». Адресную группу модуля составляют обучающиеся по указанному направлению подготовки. </w:t>
      </w:r>
      <w:r w:rsidRPr="00303159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магистранта становится формирование способности к </w:t>
      </w:r>
      <w:r w:rsidRPr="00303159">
        <w:rPr>
          <w:rFonts w:ascii="Times New Roman" w:hAnsi="Times New Roman"/>
          <w:bCs/>
          <w:iCs/>
          <w:sz w:val="24"/>
          <w:szCs w:val="24"/>
        </w:rPr>
        <w:t>инновационной и эффективной работе</w:t>
      </w:r>
      <w:r w:rsidRPr="00303159">
        <w:rPr>
          <w:rFonts w:ascii="Times New Roman" w:hAnsi="Times New Roman"/>
          <w:iCs/>
          <w:sz w:val="24"/>
          <w:szCs w:val="24"/>
        </w:rPr>
        <w:t xml:space="preserve"> в сфере педагогического образования. </w:t>
      </w:r>
      <w:r w:rsidRPr="00303159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магистру необходимо освоить методологию научного исследования в образовании, современные тенденции в преобразовании образовательных систем, быть готовым к разработке образовательного продукта, значимого и востребованного в системе образования. </w:t>
      </w:r>
      <w:r w:rsidRPr="00303159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«Концептуальный» выбран системный, деятельностный, личностно-ориентированный и компетентностный подходы. </w:t>
      </w:r>
    </w:p>
    <w:p w:rsidR="004F71B2" w:rsidRPr="00DB597C" w:rsidRDefault="004F71B2" w:rsidP="004F71B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F71B2" w:rsidRPr="00DB597C" w:rsidRDefault="004F71B2" w:rsidP="004F71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4F71B2" w:rsidRPr="00EB122D" w:rsidRDefault="004F71B2" w:rsidP="004F71B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EB122D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EB122D">
        <w:rPr>
          <w:rFonts w:ascii="Times New Roman" w:hAnsi="Times New Roman"/>
          <w:sz w:val="24"/>
          <w:szCs w:val="24"/>
        </w:rPr>
        <w:t xml:space="preserve"> представлений о</w:t>
      </w:r>
      <w:r>
        <w:rPr>
          <w:rFonts w:ascii="Times New Roman" w:hAnsi="Times New Roman"/>
          <w:sz w:val="24"/>
          <w:szCs w:val="24"/>
        </w:rPr>
        <w:t xml:space="preserve"> методологии </w:t>
      </w:r>
      <w:r w:rsidRPr="00EB122D">
        <w:rPr>
          <w:rFonts w:ascii="Times New Roman" w:hAnsi="Times New Roman"/>
          <w:sz w:val="24"/>
          <w:szCs w:val="24"/>
        </w:rPr>
        <w:t xml:space="preserve">научного исследования,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EB122D">
        <w:rPr>
          <w:rFonts w:ascii="Times New Roman" w:hAnsi="Times New Roman"/>
          <w:sz w:val="24"/>
          <w:szCs w:val="24"/>
        </w:rPr>
        <w:t>концепциях проектирования образовательного продукта</w:t>
      </w:r>
      <w:r>
        <w:rPr>
          <w:rFonts w:ascii="Times New Roman" w:hAnsi="Times New Roman"/>
          <w:sz w:val="24"/>
          <w:szCs w:val="24"/>
        </w:rPr>
        <w:t>, для подготовки</w:t>
      </w:r>
      <w:r w:rsidRPr="00EB122D">
        <w:rPr>
          <w:rFonts w:ascii="Times New Roman" w:hAnsi="Times New Roman"/>
          <w:sz w:val="24"/>
          <w:szCs w:val="24"/>
        </w:rPr>
        <w:t xml:space="preserve"> обучающихся к созданию образовательного продукта в процессе решения профессиональных задач в области педагогической, научно-исследовательской, проектной и методической деятельности.</w:t>
      </w:r>
    </w:p>
    <w:p w:rsidR="004F71B2" w:rsidRDefault="004F71B2" w:rsidP="004F71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4F71B2" w:rsidRPr="001A4A9D" w:rsidRDefault="004F71B2" w:rsidP="004F71B2">
      <w:pPr>
        <w:pStyle w:val="a3"/>
        <w:numPr>
          <w:ilvl w:val="0"/>
          <w:numId w:val="3"/>
        </w:numPr>
        <w:spacing w:after="0"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A4A9D">
        <w:rPr>
          <w:rFonts w:ascii="Times New Roman" w:hAnsi="Times New Roman" w:cs="Times New Roman"/>
          <w:sz w:val="24"/>
          <w:szCs w:val="24"/>
        </w:rPr>
        <w:t>ыявить факторы влияния изменений, произошедших в обществе на «действующих лиц» (субъектов) образовательного процесса, «инфраструктуру обучения» (образовательные технологии) и образования в целом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1B2" w:rsidRPr="00C10C6A" w:rsidRDefault="004F71B2" w:rsidP="004F71B2">
      <w:pPr>
        <w:pStyle w:val="a3"/>
        <w:numPr>
          <w:ilvl w:val="0"/>
          <w:numId w:val="3"/>
        </w:numPr>
        <w:spacing w:after="0"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10C6A">
        <w:rPr>
          <w:rFonts w:ascii="Times New Roman" w:hAnsi="Times New Roman" w:cs="Times New Roman"/>
          <w:sz w:val="24"/>
          <w:szCs w:val="24"/>
        </w:rPr>
        <w:t xml:space="preserve">Раскрыть особенности методологии научного исследования в образовании; рассмотреть теоретические и эмпирические методы научного исследования в образовании,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10C6A">
        <w:rPr>
          <w:rFonts w:ascii="Times New Roman" w:hAnsi="Times New Roman" w:cs="Times New Roman"/>
          <w:sz w:val="24"/>
          <w:szCs w:val="24"/>
        </w:rPr>
        <w:t>становить специфику проектирования научно-педагогического исследования в образовании.</w:t>
      </w:r>
    </w:p>
    <w:p w:rsidR="004F71B2" w:rsidRPr="001A4A9D" w:rsidRDefault="004F71B2" w:rsidP="004F71B2">
      <w:pPr>
        <w:pStyle w:val="a3"/>
        <w:numPr>
          <w:ilvl w:val="0"/>
          <w:numId w:val="3"/>
        </w:numPr>
        <w:spacing w:after="0"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1A4A9D">
        <w:rPr>
          <w:rFonts w:ascii="Times New Roman" w:hAnsi="Times New Roman" w:cs="Times New Roman"/>
          <w:sz w:val="24"/>
          <w:szCs w:val="24"/>
        </w:rPr>
        <w:t>Выявить  методологически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A4A9D">
        <w:rPr>
          <w:rFonts w:ascii="Times New Roman" w:hAnsi="Times New Roman" w:cs="Times New Roman"/>
          <w:sz w:val="24"/>
          <w:szCs w:val="24"/>
        </w:rPr>
        <w:t xml:space="preserve"> и теоретически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A4A9D">
        <w:rPr>
          <w:rFonts w:ascii="Times New Roman" w:hAnsi="Times New Roman" w:cs="Times New Roman"/>
          <w:sz w:val="24"/>
          <w:szCs w:val="24"/>
        </w:rPr>
        <w:t xml:space="preserve"> 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A4A9D">
        <w:rPr>
          <w:rFonts w:ascii="Times New Roman" w:hAnsi="Times New Roman" w:cs="Times New Roman"/>
          <w:sz w:val="24"/>
          <w:szCs w:val="24"/>
        </w:rPr>
        <w:t xml:space="preserve"> проектирования образовательного продукта; установить основные этапы технологии проектировани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A4A9D">
        <w:rPr>
          <w:rFonts w:ascii="Times New Roman" w:hAnsi="Times New Roman" w:cs="Times New Roman"/>
          <w:sz w:val="24"/>
          <w:szCs w:val="24"/>
        </w:rPr>
        <w:t xml:space="preserve"> образовательного продукта;</w:t>
      </w:r>
    </w:p>
    <w:p w:rsidR="004F71B2" w:rsidRPr="001A4A9D" w:rsidRDefault="004F71B2" w:rsidP="004F71B2">
      <w:pPr>
        <w:pStyle w:val="a3"/>
        <w:numPr>
          <w:ilvl w:val="0"/>
          <w:numId w:val="3"/>
        </w:numPr>
        <w:spacing w:after="0"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1A4A9D">
        <w:rPr>
          <w:rFonts w:ascii="Times New Roman" w:hAnsi="Times New Roman" w:cs="Times New Roman"/>
          <w:sz w:val="24"/>
          <w:szCs w:val="24"/>
        </w:rPr>
        <w:t>ормировать умения разрабатывать образовательный продукт на основе анализа, систематизации и обобщения отечественного и зарубежного опыта по созданию образовательного продукта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1B2" w:rsidRPr="00DB597C" w:rsidRDefault="004F71B2" w:rsidP="004F71B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2304"/>
        <w:gridCol w:w="2010"/>
        <w:gridCol w:w="2227"/>
        <w:gridCol w:w="2223"/>
      </w:tblGrid>
      <w:tr w:rsidR="004F71B2" w:rsidRPr="00DB597C" w:rsidTr="003F0358">
        <w:tc>
          <w:tcPr>
            <w:tcW w:w="969" w:type="dxa"/>
            <w:shd w:val="clear" w:color="auto" w:fill="auto"/>
          </w:tcPr>
          <w:p w:rsidR="004F71B2" w:rsidRPr="00DB597C" w:rsidRDefault="004F71B2" w:rsidP="003F0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41" w:type="dxa"/>
            <w:shd w:val="clear" w:color="auto" w:fill="auto"/>
          </w:tcPr>
          <w:p w:rsidR="004F71B2" w:rsidRDefault="004F71B2" w:rsidP="003F0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F71B2" w:rsidRPr="00DB597C" w:rsidRDefault="004F71B2" w:rsidP="003F0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4F71B2" w:rsidRPr="00DB597C" w:rsidRDefault="004F71B2" w:rsidP="003F035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10" w:type="dxa"/>
            <w:shd w:val="clear" w:color="auto" w:fill="auto"/>
          </w:tcPr>
          <w:p w:rsidR="004F71B2" w:rsidRPr="00DB597C" w:rsidRDefault="004F71B2" w:rsidP="003F0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:rsidR="004F71B2" w:rsidRPr="00DB597C" w:rsidRDefault="004F71B2" w:rsidP="003F0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F71B2" w:rsidRPr="00DB597C" w:rsidTr="003F0358">
        <w:tc>
          <w:tcPr>
            <w:tcW w:w="969" w:type="dxa"/>
            <w:shd w:val="clear" w:color="auto" w:fill="auto"/>
          </w:tcPr>
          <w:p w:rsidR="004F71B2" w:rsidRPr="00DB597C" w:rsidRDefault="004F71B2" w:rsidP="003F0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541" w:type="dxa"/>
            <w:shd w:val="clear" w:color="auto" w:fill="auto"/>
          </w:tcPr>
          <w:p w:rsidR="004F71B2" w:rsidRPr="00B60E3B" w:rsidRDefault="004F71B2" w:rsidP="003F035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</w:rPr>
            </w:pPr>
            <w:r w:rsidRPr="00C10C6A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 w:rsidRPr="00C10C6A">
              <w:rPr>
                <w:rFonts w:ascii="Times New Roman" w:hAnsi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</w:t>
            </w:r>
            <w:r w:rsidRPr="00C10C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7106">
              <w:rPr>
                <w:rFonts w:ascii="Times New Roman" w:eastAsia="Times New Roman" w:hAnsi="Times New Roman"/>
                <w:i/>
                <w:sz w:val="19"/>
              </w:rPr>
              <w:t xml:space="preserve"> </w:t>
            </w:r>
            <w:r w:rsidRPr="00967106">
              <w:rPr>
                <w:rFonts w:ascii="Times New Roman" w:hAnsi="Times New Roman"/>
                <w:sz w:val="24"/>
                <w:szCs w:val="24"/>
              </w:rPr>
              <w:t xml:space="preserve"> аксиологические системы; обосновыва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967106">
              <w:rPr>
                <w:rFonts w:ascii="Times New Roman" w:hAnsi="Times New Roman"/>
                <w:sz w:val="24"/>
                <w:szCs w:val="24"/>
              </w:rPr>
              <w:t xml:space="preserve"> актуальность их учета в социальном и профессиональном взаимодействии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671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C6A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</w:rPr>
              <w:t>и разрабатывать</w:t>
            </w:r>
            <w:r w:rsidRPr="00C10C6A"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  <w:t xml:space="preserve"> </w:t>
            </w:r>
            <w:r w:rsidRPr="00C10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</w:t>
            </w:r>
            <w:r w:rsidRPr="00C10C6A">
              <w:rPr>
                <w:rFonts w:ascii="Times New Roman" w:hAnsi="Times New Roman"/>
                <w:sz w:val="24"/>
                <w:szCs w:val="24"/>
              </w:rPr>
              <w:t>создания и реализации условий и принципов духовно-нравственного воспитания обучающихся на основе базовых</w:t>
            </w:r>
            <w:r w:rsidRPr="00C10C6A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C10C6A">
              <w:rPr>
                <w:rFonts w:ascii="Times New Roman" w:hAnsi="Times New Roman"/>
                <w:sz w:val="24"/>
                <w:szCs w:val="24"/>
              </w:rPr>
              <w:t>национальных ценностей.</w:t>
            </w:r>
          </w:p>
          <w:p w:rsidR="004F71B2" w:rsidRPr="00DB597C" w:rsidRDefault="004F71B2" w:rsidP="003F03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F71B2" w:rsidRPr="00DB0EE6" w:rsidRDefault="004F71B2" w:rsidP="003F0358">
            <w:pPr>
              <w:spacing w:after="0" w:line="23" w:lineRule="atLeast"/>
              <w:rPr>
                <w:rFonts w:ascii="Times New Roman" w:hAnsi="Times New Roman"/>
              </w:rPr>
            </w:pPr>
            <w:r w:rsidRPr="00DB0EE6">
              <w:rPr>
                <w:rFonts w:ascii="Times New Roman" w:hAnsi="Times New Roman"/>
                <w:b/>
              </w:rPr>
              <w:t>ОПК.4.1.</w:t>
            </w:r>
            <w:r w:rsidRPr="00DB0EE6">
              <w:rPr>
                <w:rFonts w:ascii="Times New Roman" w:hAnsi="Times New Roman"/>
              </w:rPr>
              <w:t xml:space="preserve"> Проектирует условия духовно- нравственного воспитания обучающихся на основе базовых национальных ценностей</w:t>
            </w:r>
          </w:p>
          <w:p w:rsidR="004F71B2" w:rsidRPr="00DB0EE6" w:rsidRDefault="004F71B2" w:rsidP="003F0358">
            <w:pPr>
              <w:spacing w:after="0" w:line="23" w:lineRule="atLeast"/>
              <w:rPr>
                <w:rFonts w:ascii="Times New Roman" w:hAnsi="Times New Roman"/>
              </w:rPr>
            </w:pPr>
            <w:r w:rsidRPr="00DB0EE6">
              <w:rPr>
                <w:rFonts w:ascii="Times New Roman" w:hAnsi="Times New Roman"/>
                <w:b/>
              </w:rPr>
              <w:t xml:space="preserve">ОПК.4.2. </w:t>
            </w:r>
            <w:r w:rsidRPr="00DB0EE6">
              <w:rPr>
                <w:rFonts w:ascii="Times New Roman" w:hAnsi="Times New Roman"/>
              </w:rPr>
              <w:t>Реализует цели духовно-нравственного воспитания обучающихся с учетом принципов цели духовно-нравственного воспитания на основе базовых национальных ценностей</w:t>
            </w:r>
          </w:p>
          <w:p w:rsidR="004F71B2" w:rsidRDefault="004F71B2" w:rsidP="003F0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B0EE6">
              <w:rPr>
                <w:rFonts w:ascii="Times New Roman" w:eastAsia="Times New Roman" w:hAnsi="Times New Roman"/>
                <w:b/>
                <w:lang w:eastAsia="ru-RU"/>
              </w:rPr>
              <w:t xml:space="preserve">УК-5.1. </w:t>
            </w:r>
            <w:r w:rsidRPr="00DB0EE6">
              <w:rPr>
                <w:rFonts w:ascii="Times New Roman" w:eastAsia="Times New Roman" w:hAnsi="Times New Roman"/>
                <w:lang w:eastAsia="ru-RU"/>
              </w:rPr>
              <w:t>Анализирует аксиологические системы; обосновывает актуальность их учета в социальном и профессиональном взаимодействии</w:t>
            </w:r>
          </w:p>
          <w:p w:rsidR="004F71B2" w:rsidRPr="00DB597C" w:rsidRDefault="004F71B2" w:rsidP="003F0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shd w:val="clear" w:color="auto" w:fill="auto"/>
          </w:tcPr>
          <w:p w:rsidR="004F71B2" w:rsidRPr="00DB597C" w:rsidRDefault="004F71B2" w:rsidP="003F03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66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рактико-ориентированный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</w:t>
            </w:r>
            <w:r w:rsidRPr="00966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r w:rsidRPr="00966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</w:t>
            </w:r>
          </w:p>
        </w:tc>
        <w:tc>
          <w:tcPr>
            <w:tcW w:w="2532" w:type="dxa"/>
          </w:tcPr>
          <w:p w:rsidR="004F71B2" w:rsidRDefault="004F71B2" w:rsidP="003F03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F71B2" w:rsidRPr="00DB597C" w:rsidRDefault="004F71B2" w:rsidP="003F03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 для оценки эссе</w:t>
            </w:r>
          </w:p>
        </w:tc>
      </w:tr>
      <w:tr w:rsidR="004F71B2" w:rsidRPr="00DB597C" w:rsidTr="003F0358">
        <w:tc>
          <w:tcPr>
            <w:tcW w:w="969" w:type="dxa"/>
            <w:shd w:val="clear" w:color="auto" w:fill="auto"/>
          </w:tcPr>
          <w:p w:rsidR="004F71B2" w:rsidRPr="00DB597C" w:rsidRDefault="004F71B2" w:rsidP="003F0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41" w:type="dxa"/>
            <w:shd w:val="clear" w:color="auto" w:fill="auto"/>
          </w:tcPr>
          <w:p w:rsidR="004F71B2" w:rsidRPr="000F17A0" w:rsidRDefault="004F71B2" w:rsidP="003F03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умение </w:t>
            </w:r>
            <w:r w:rsidRPr="000F17A0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проблемные ситуации, используя системный подход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владение </w:t>
            </w:r>
            <w:r w:rsidRPr="000F17A0">
              <w:rPr>
                <w:rFonts w:ascii="Times New Roman" w:hAnsi="Times New Roman"/>
                <w:color w:val="000000"/>
                <w:sz w:val="24"/>
                <w:szCs w:val="24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  <w:p w:rsidR="004F71B2" w:rsidRPr="00DB597C" w:rsidRDefault="004F71B2" w:rsidP="003F03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F71B2" w:rsidRPr="00DB0EE6" w:rsidRDefault="004F71B2" w:rsidP="003F0358">
            <w:pPr>
              <w:spacing w:after="0" w:line="23" w:lineRule="atLeast"/>
              <w:rPr>
                <w:rFonts w:ascii="Times New Roman" w:hAnsi="Times New Roman"/>
                <w:color w:val="000000"/>
              </w:rPr>
            </w:pPr>
            <w:r w:rsidRPr="00DB0EE6">
              <w:rPr>
                <w:rFonts w:ascii="Times New Roman" w:hAnsi="Times New Roman"/>
                <w:b/>
                <w:color w:val="000000"/>
              </w:rPr>
              <w:t>УК  1.1</w:t>
            </w:r>
            <w:r w:rsidRPr="00DB0EE6">
              <w:rPr>
                <w:rFonts w:ascii="Times New Roman" w:hAnsi="Times New Roman"/>
                <w:color w:val="000000"/>
              </w:rPr>
              <w:t>. Умеет анализировать проблемные ситуации, используя системный подход</w:t>
            </w:r>
          </w:p>
          <w:p w:rsidR="004F71B2" w:rsidRPr="00DB597C" w:rsidRDefault="004F71B2" w:rsidP="003F03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0EE6">
              <w:rPr>
                <w:rFonts w:ascii="Times New Roman" w:eastAsia="Times New Roman" w:hAnsi="Times New Roman"/>
                <w:b/>
                <w:lang w:eastAsia="ru-RU"/>
              </w:rPr>
              <w:t xml:space="preserve">ОПК.8.1. </w:t>
            </w:r>
            <w:r w:rsidRPr="00DB0EE6">
              <w:rPr>
                <w:rFonts w:ascii="Times New Roman" w:eastAsia="Times New Roman" w:hAnsi="Times New Roman"/>
                <w:lang w:eastAsia="ru-RU"/>
              </w:rPr>
              <w:t>Владеет методами анализа результатов исследований и обобщения научных знаний в предметной области и образовании</w:t>
            </w:r>
            <w:r w:rsidRPr="000F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10" w:type="dxa"/>
            <w:shd w:val="clear" w:color="auto" w:fill="auto"/>
          </w:tcPr>
          <w:p w:rsidR="004F71B2" w:rsidRPr="00DB597C" w:rsidRDefault="004F71B2" w:rsidP="003F03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Проблемный метод, технология развития критического мышления; технология проектирования образовательного продукта; тестовая технология, методы моделирования и проектирования</w:t>
            </w:r>
          </w:p>
        </w:tc>
        <w:tc>
          <w:tcPr>
            <w:tcW w:w="2532" w:type="dxa"/>
          </w:tcPr>
          <w:p w:rsidR="004F71B2" w:rsidRDefault="004F71B2" w:rsidP="003F03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индивидуальны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F71B2" w:rsidRPr="00DB597C" w:rsidRDefault="004F71B2" w:rsidP="003F03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10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тест.</w:t>
            </w:r>
          </w:p>
        </w:tc>
      </w:tr>
      <w:tr w:rsidR="004F71B2" w:rsidRPr="00DB597C" w:rsidTr="003F0358">
        <w:tc>
          <w:tcPr>
            <w:tcW w:w="969" w:type="dxa"/>
            <w:shd w:val="clear" w:color="auto" w:fill="auto"/>
          </w:tcPr>
          <w:p w:rsidR="004F71B2" w:rsidRPr="00DB597C" w:rsidRDefault="004F71B2" w:rsidP="003F0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541" w:type="dxa"/>
            <w:shd w:val="clear" w:color="auto" w:fill="auto"/>
          </w:tcPr>
          <w:p w:rsidR="004F71B2" w:rsidRPr="00C40946" w:rsidRDefault="004F71B2" w:rsidP="003F035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500E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знание </w:t>
            </w:r>
            <w:r w:rsidRPr="006150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основных концепций создания нового образовательного продукта; </w:t>
            </w:r>
            <w:r w:rsidRPr="00C40946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409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разрабатывать и реализовывать командную стратегию в групповой деятельности для достижения поставленной цели; </w:t>
            </w:r>
            <w:r>
              <w:rPr>
                <w:rFonts w:ascii="Times New Roman" w:hAnsi="Times New Roman"/>
                <w:sz w:val="24"/>
                <w:szCs w:val="24"/>
              </w:rPr>
              <w:t>вла</w:t>
            </w:r>
            <w:r w:rsidRPr="00C40946">
              <w:rPr>
                <w:rFonts w:ascii="Times New Roman" w:hAnsi="Times New Roman"/>
                <w:bCs/>
                <w:sz w:val="24"/>
                <w:szCs w:val="24"/>
              </w:rPr>
              <w:t xml:space="preserve">дение </w:t>
            </w:r>
            <w:r w:rsidRPr="00C40946">
              <w:rPr>
                <w:rFonts w:ascii="Times New Roman" w:hAnsi="Times New Roman"/>
                <w:color w:val="000000"/>
                <w:sz w:val="24"/>
                <w:szCs w:val="24"/>
              </w:rPr>
              <w:t>методами и приемами  конструирования образовательных продуктов</w:t>
            </w:r>
          </w:p>
          <w:p w:rsidR="004F71B2" w:rsidRPr="007B6DA9" w:rsidRDefault="004F71B2" w:rsidP="003F03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71B2" w:rsidRDefault="004F71B2" w:rsidP="003F0358">
            <w:pPr>
              <w:spacing w:after="0" w:line="23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F71B2" w:rsidRPr="00DB597C" w:rsidRDefault="004F71B2" w:rsidP="003F03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F71B2" w:rsidRPr="00DB0EE6" w:rsidRDefault="004F71B2" w:rsidP="003F0358">
            <w:pPr>
              <w:spacing w:after="0" w:line="23" w:lineRule="atLeast"/>
              <w:rPr>
                <w:rFonts w:ascii="Times New Roman" w:eastAsia="Times New Roman" w:hAnsi="Times New Roman"/>
                <w:lang w:eastAsia="ru-RU"/>
              </w:rPr>
            </w:pPr>
            <w:r w:rsidRPr="00DB0EE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УК-3.2. </w:t>
            </w:r>
            <w:r w:rsidRPr="00DB0EE6">
              <w:rPr>
                <w:rFonts w:ascii="Times New Roman" w:eastAsia="Times New Roman" w:hAnsi="Times New Roman"/>
                <w:lang w:eastAsia="ru-RU"/>
              </w:rPr>
              <w:t xml:space="preserve">Разрабатывает и реализует командную стратегию в групповой деятельности для </w:t>
            </w:r>
            <w:r w:rsidRPr="00DB0EE6">
              <w:rPr>
                <w:rFonts w:ascii="Times New Roman" w:eastAsia="Times New Roman" w:hAnsi="Times New Roman"/>
                <w:lang w:eastAsia="ru-RU"/>
              </w:rPr>
              <w:lastRenderedPageBreak/>
              <w:t>достижения поставленной цели</w:t>
            </w:r>
          </w:p>
          <w:p w:rsidR="004F71B2" w:rsidRPr="00DB0EE6" w:rsidRDefault="004F71B2" w:rsidP="003F0358">
            <w:pPr>
              <w:spacing w:after="0" w:line="23" w:lineRule="atLeast"/>
              <w:contextualSpacing/>
              <w:rPr>
                <w:rFonts w:ascii="Times New Roman" w:hAnsi="Times New Roman"/>
              </w:rPr>
            </w:pPr>
            <w:r w:rsidRPr="00DB0EE6">
              <w:rPr>
                <w:rFonts w:ascii="Times New Roman" w:hAnsi="Times New Roman"/>
                <w:b/>
              </w:rPr>
              <w:t xml:space="preserve">ОПК.8.1. </w:t>
            </w:r>
            <w:r w:rsidRPr="00DB0EE6">
              <w:rPr>
                <w:rFonts w:ascii="Times New Roman" w:hAnsi="Times New Roman"/>
              </w:rPr>
              <w:t>Владеет методами анализа результатов исследований и обобщения научных знаний в предметной области и образовании.</w:t>
            </w:r>
          </w:p>
          <w:p w:rsidR="004F71B2" w:rsidRPr="00DB0EE6" w:rsidRDefault="004F71B2" w:rsidP="003F0358">
            <w:pPr>
              <w:spacing w:after="0" w:line="23" w:lineRule="atLeast"/>
              <w:contextualSpacing/>
              <w:rPr>
                <w:rFonts w:ascii="Times New Roman" w:hAnsi="Times New Roman"/>
              </w:rPr>
            </w:pPr>
            <w:r w:rsidRPr="00DB0EE6">
              <w:rPr>
                <w:rFonts w:ascii="Times New Roman" w:hAnsi="Times New Roman"/>
                <w:b/>
              </w:rPr>
              <w:t>ОПК.8.2.</w:t>
            </w:r>
            <w:r w:rsidRPr="00DB0EE6">
              <w:rPr>
                <w:rFonts w:ascii="Times New Roman" w:hAnsi="Times New Roman"/>
              </w:rPr>
              <w:t xml:space="preserve">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  <w:p w:rsidR="004F71B2" w:rsidRPr="00DB597C" w:rsidRDefault="004F71B2" w:rsidP="003F03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0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110" w:type="dxa"/>
            <w:shd w:val="clear" w:color="auto" w:fill="auto"/>
          </w:tcPr>
          <w:p w:rsidR="004F71B2" w:rsidRPr="00DB597C" w:rsidRDefault="004F71B2" w:rsidP="003F035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Проблемный метод, технология развития критического мышления; технология проектирования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образовательного продукта; методы моделирования и проектирования</w:t>
            </w:r>
          </w:p>
        </w:tc>
        <w:tc>
          <w:tcPr>
            <w:tcW w:w="2532" w:type="dxa"/>
          </w:tcPr>
          <w:p w:rsidR="004F71B2" w:rsidRDefault="004F71B2" w:rsidP="003F03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Формы для оценки практико-ориентированных заданий; доклада и презентации; учебного проекта; </w:t>
            </w:r>
          </w:p>
          <w:p w:rsidR="004F71B2" w:rsidRPr="00DB597C" w:rsidRDefault="004F71B2" w:rsidP="003F035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</w:tr>
    </w:tbl>
    <w:p w:rsidR="004F71B2" w:rsidRPr="00DB597C" w:rsidRDefault="004F71B2" w:rsidP="004F71B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71B2" w:rsidRPr="00DB597C" w:rsidRDefault="004F71B2" w:rsidP="004F71B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F71B2" w:rsidRPr="00C0161E" w:rsidRDefault="004F71B2" w:rsidP="004F71B2">
      <w:pPr>
        <w:spacing w:after="0"/>
        <w:ind w:firstLine="709"/>
        <w:rPr>
          <w:rFonts w:ascii="Times New Roman" w:eastAsia="Times New Roman" w:hAnsi="Times New Roman"/>
          <w:sz w:val="24"/>
          <w:lang w:eastAsia="ru-RU"/>
        </w:rPr>
      </w:pPr>
      <w:r w:rsidRPr="00C0161E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C0161E">
        <w:rPr>
          <w:rFonts w:ascii="Times New Roman" w:eastAsia="Times New Roman" w:hAnsi="Times New Roman"/>
          <w:sz w:val="24"/>
          <w:lang w:eastAsia="ru-RU"/>
        </w:rPr>
        <w:t xml:space="preserve">  Перевощикова Е.Н., доктор педагогических наук, профессор кафедры математики и математического образования НГПУ им. </w:t>
      </w:r>
      <w:proofErr w:type="spellStart"/>
      <w:r w:rsidRPr="00C0161E">
        <w:rPr>
          <w:rFonts w:ascii="Times New Roman" w:eastAsia="Times New Roman" w:hAnsi="Times New Roman"/>
          <w:sz w:val="24"/>
          <w:lang w:eastAsia="ru-RU"/>
        </w:rPr>
        <w:t>К.Минина</w:t>
      </w:r>
      <w:proofErr w:type="spellEnd"/>
    </w:p>
    <w:p w:rsidR="004F71B2" w:rsidRPr="00C0161E" w:rsidRDefault="004F71B2" w:rsidP="004F71B2">
      <w:pPr>
        <w:spacing w:after="0"/>
        <w:ind w:firstLine="709"/>
        <w:rPr>
          <w:rFonts w:ascii="Times New Roman" w:eastAsia="Times New Roman" w:hAnsi="Times New Roman"/>
          <w:sz w:val="24"/>
          <w:lang w:eastAsia="ru-RU"/>
        </w:rPr>
      </w:pPr>
      <w:r w:rsidRPr="00C0161E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C0161E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Pr="00C0161E">
        <w:rPr>
          <w:rFonts w:ascii="Times New Roman" w:eastAsia="Times New Roman" w:hAnsi="Times New Roman"/>
          <w:sz w:val="24"/>
          <w:lang w:eastAsia="ru-RU"/>
        </w:rPr>
        <w:t>Винокурова</w:t>
      </w:r>
      <w:proofErr w:type="spellEnd"/>
      <w:r w:rsidRPr="00C0161E">
        <w:rPr>
          <w:rFonts w:ascii="Times New Roman" w:eastAsia="Times New Roman" w:hAnsi="Times New Roman"/>
          <w:sz w:val="24"/>
          <w:lang w:eastAsia="ru-RU"/>
        </w:rPr>
        <w:t xml:space="preserve"> Н.Ф., доктор педагогических наук, профессор кафедры географии, </w:t>
      </w:r>
      <w:r w:rsidRPr="00303159">
        <w:rPr>
          <w:rFonts w:ascii="Times New Roman" w:eastAsia="Times New Roman" w:hAnsi="Times New Roman"/>
          <w:sz w:val="24"/>
          <w:lang w:eastAsia="ru-RU"/>
        </w:rPr>
        <w:t xml:space="preserve">географического и </w:t>
      </w:r>
      <w:proofErr w:type="spellStart"/>
      <w:r w:rsidRPr="00303159">
        <w:rPr>
          <w:rFonts w:ascii="Times New Roman" w:eastAsia="Times New Roman" w:hAnsi="Times New Roman"/>
          <w:sz w:val="24"/>
          <w:lang w:eastAsia="ru-RU"/>
        </w:rPr>
        <w:t>геоэкологического</w:t>
      </w:r>
      <w:proofErr w:type="spellEnd"/>
      <w:r w:rsidRPr="00303159">
        <w:rPr>
          <w:rFonts w:ascii="Times New Roman" w:eastAsia="Times New Roman" w:hAnsi="Times New Roman"/>
          <w:sz w:val="24"/>
          <w:lang w:eastAsia="ru-RU"/>
        </w:rPr>
        <w:t xml:space="preserve"> образования</w:t>
      </w:r>
      <w:r w:rsidRPr="00C0161E">
        <w:rPr>
          <w:rFonts w:ascii="Times New Roman" w:eastAsia="Times New Roman" w:hAnsi="Times New Roman"/>
          <w:sz w:val="24"/>
          <w:lang w:eastAsia="ru-RU"/>
        </w:rPr>
        <w:t xml:space="preserve"> НГПУ им. </w:t>
      </w:r>
      <w:proofErr w:type="spellStart"/>
      <w:r w:rsidRPr="00C0161E">
        <w:rPr>
          <w:rFonts w:ascii="Times New Roman" w:eastAsia="Times New Roman" w:hAnsi="Times New Roman"/>
          <w:sz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; Потапова Т.К., кандидат философских наук, доцент кафедры о</w:t>
      </w:r>
      <w:r w:rsidRPr="00C0161E">
        <w:rPr>
          <w:rFonts w:ascii="Times New Roman" w:hAnsi="Times New Roman"/>
          <w:color w:val="000000"/>
          <w:sz w:val="24"/>
          <w:szCs w:val="24"/>
        </w:rPr>
        <w:t>бщей и социальной педагогики</w:t>
      </w:r>
      <w:r>
        <w:rPr>
          <w:rFonts w:ascii="Times New Roman" w:hAnsi="Times New Roman"/>
          <w:color w:val="000000"/>
          <w:sz w:val="24"/>
          <w:szCs w:val="24"/>
        </w:rPr>
        <w:t xml:space="preserve">; Перевощикова Е.Н., </w:t>
      </w:r>
      <w:r w:rsidRPr="00C0161E">
        <w:rPr>
          <w:rFonts w:ascii="Times New Roman" w:eastAsia="Times New Roman" w:hAnsi="Times New Roman"/>
          <w:sz w:val="24"/>
          <w:lang w:eastAsia="ru-RU"/>
        </w:rPr>
        <w:t xml:space="preserve">доктор педагогических наук, профессор кафедры математики и математического образования НГПУ им. </w:t>
      </w:r>
      <w:proofErr w:type="spellStart"/>
      <w:r w:rsidRPr="00C0161E">
        <w:rPr>
          <w:rFonts w:ascii="Times New Roman" w:eastAsia="Times New Roman" w:hAnsi="Times New Roman"/>
          <w:sz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4F71B2" w:rsidRPr="00C0161E" w:rsidRDefault="004F71B2" w:rsidP="004F71B2">
      <w:pPr>
        <w:spacing w:after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:rsidR="004F71B2" w:rsidRPr="00DB597C" w:rsidRDefault="004F71B2" w:rsidP="004F71B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F71B2" w:rsidRPr="00C10C6A" w:rsidRDefault="004F71B2" w:rsidP="004F71B2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C6A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«Концептуальный» является предшествующим для всех модулей образовательной программы. Изучение модуля базируется на дисциплинах </w:t>
      </w:r>
      <w:r w:rsidRPr="00C10C6A">
        <w:rPr>
          <w:rFonts w:ascii="Times New Roman" w:eastAsia="Times New Roman" w:hAnsi="Times New Roman"/>
          <w:bCs/>
          <w:sz w:val="24"/>
          <w:szCs w:val="24"/>
          <w:lang w:eastAsia="ru-RU"/>
        </w:rPr>
        <w:t>«Психология» и «Педагогика», освоенных  на уровне бакалавриата.</w:t>
      </w:r>
    </w:p>
    <w:p w:rsidR="004F71B2" w:rsidRPr="00DB597C" w:rsidRDefault="004F71B2" w:rsidP="004F71B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71B2" w:rsidRPr="00DB597C" w:rsidRDefault="004F71B2" w:rsidP="004F71B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324 ч./ 9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5"/>
        <w:gridCol w:w="4999"/>
      </w:tblGrid>
      <w:tr w:rsidR="004F71B2" w:rsidRPr="00DB597C" w:rsidTr="003F0358">
        <w:trPr>
          <w:trHeight w:hRule="exact" w:val="291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4F71B2" w:rsidRPr="00DB597C" w:rsidTr="003F0358">
        <w:trPr>
          <w:trHeight w:hRule="exact" w:val="310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324 ч./ 9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F71B2" w:rsidRPr="00DB597C" w:rsidTr="003F0358">
        <w:trPr>
          <w:trHeight w:hRule="exact" w:val="355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84ч.</w:t>
            </w:r>
          </w:p>
        </w:tc>
      </w:tr>
      <w:tr w:rsidR="004F71B2" w:rsidRPr="00DB597C" w:rsidTr="003F0358">
        <w:trPr>
          <w:trHeight w:hRule="exact" w:val="348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 ч.</w:t>
            </w:r>
          </w:p>
        </w:tc>
      </w:tr>
      <w:tr w:rsidR="004F71B2" w:rsidRPr="00DB597C" w:rsidTr="003F0358">
        <w:trPr>
          <w:trHeight w:hRule="exact" w:val="35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 w:rsidR="004F71B2" w:rsidRPr="00DB597C" w:rsidTr="003F0358">
        <w:trPr>
          <w:trHeight w:hRule="exact" w:val="82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1B2" w:rsidRPr="00DB597C" w:rsidRDefault="004F71B2" w:rsidP="003F03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2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результатов освоения модуля на основе вычисления рейтинга по каждой дисциплине,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входящей в модуль</w:t>
            </w:r>
          </w:p>
        </w:tc>
      </w:tr>
    </w:tbl>
    <w:p w:rsidR="004F71B2" w:rsidRDefault="004F71B2" w:rsidP="004F71B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71B2" w:rsidRDefault="004F71B2" w:rsidP="004F71B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F71B2" w:rsidRPr="009660DE" w:rsidRDefault="004F71B2" w:rsidP="004F71B2">
      <w:pPr>
        <w:spacing w:after="0"/>
        <w:rPr>
          <w:rFonts w:ascii="Times New Roman" w:hAnsi="Times New Roman"/>
          <w:sz w:val="24"/>
          <w:szCs w:val="24"/>
        </w:rPr>
      </w:pPr>
      <w:r w:rsidRPr="009660DE">
        <w:rPr>
          <w:rFonts w:ascii="Times New Roman" w:hAnsi="Times New Roman"/>
          <w:sz w:val="24"/>
          <w:szCs w:val="24"/>
        </w:rPr>
        <w:t>В модуль 1 «Концептуальный» входят следующие дисциплины:</w:t>
      </w:r>
    </w:p>
    <w:p w:rsidR="004F71B2" w:rsidRPr="009660DE" w:rsidRDefault="004F71B2" w:rsidP="004F71B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60DE">
        <w:rPr>
          <w:rFonts w:ascii="Times New Roman" w:hAnsi="Times New Roman"/>
          <w:sz w:val="24"/>
          <w:szCs w:val="24"/>
        </w:rPr>
        <w:t xml:space="preserve">1. </w:t>
      </w:r>
      <w:r w:rsidRPr="009660DE">
        <w:rPr>
          <w:rFonts w:ascii="Times New Roman" w:eastAsia="Times New Roman" w:hAnsi="Times New Roman"/>
          <w:sz w:val="24"/>
          <w:szCs w:val="24"/>
          <w:lang w:eastAsia="ru-RU"/>
        </w:rPr>
        <w:t>Современные образовательные теории. Анализ образовательных систем</w:t>
      </w:r>
    </w:p>
    <w:p w:rsidR="004F71B2" w:rsidRPr="009660DE" w:rsidRDefault="004F71B2" w:rsidP="004F71B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60DE">
        <w:rPr>
          <w:rFonts w:ascii="Times New Roman" w:hAnsi="Times New Roman"/>
          <w:sz w:val="24"/>
          <w:szCs w:val="24"/>
        </w:rPr>
        <w:t xml:space="preserve">2. </w:t>
      </w:r>
      <w:r w:rsidRPr="009660DE">
        <w:rPr>
          <w:rFonts w:ascii="Times New Roman" w:eastAsia="Times New Roman" w:hAnsi="Times New Roman"/>
          <w:sz w:val="24"/>
          <w:szCs w:val="24"/>
          <w:lang w:eastAsia="ru-RU"/>
        </w:rPr>
        <w:t>Методы научного исследования в образовании</w:t>
      </w:r>
    </w:p>
    <w:p w:rsidR="004F71B2" w:rsidRPr="009660DE" w:rsidRDefault="004F71B2" w:rsidP="004F71B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60DE">
        <w:rPr>
          <w:rFonts w:ascii="Times New Roman" w:hAnsi="Times New Roman"/>
          <w:sz w:val="24"/>
          <w:szCs w:val="24"/>
        </w:rPr>
        <w:t xml:space="preserve">3. </w:t>
      </w:r>
      <w:r w:rsidRPr="009660DE">
        <w:rPr>
          <w:rFonts w:ascii="Times New Roman" w:eastAsia="Times New Roman" w:hAnsi="Times New Roman"/>
          <w:sz w:val="24"/>
          <w:szCs w:val="24"/>
          <w:lang w:eastAsia="ru-RU"/>
        </w:rPr>
        <w:t>Концептуальные основы проектирования образовательного продукта</w:t>
      </w:r>
    </w:p>
    <w:p w:rsidR="001F196E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96E" w:rsidRPr="00DB597C" w:rsidRDefault="001F196E" w:rsidP="001F196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C5861" w:rsidRDefault="004C5861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p w:rsidR="004F71B2" w:rsidRPr="001F196E" w:rsidRDefault="004F71B2" w:rsidP="001F196E">
      <w:pPr>
        <w:spacing w:after="0"/>
        <w:rPr>
          <w:rFonts w:ascii="Times New Roman" w:hAnsi="Times New Roman"/>
          <w:sz w:val="24"/>
          <w:szCs w:val="24"/>
        </w:rPr>
      </w:pPr>
    </w:p>
    <w:sectPr w:rsidR="004F71B2" w:rsidRPr="001F196E" w:rsidSect="007E035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6AA5"/>
    <w:multiLevelType w:val="hybridMultilevel"/>
    <w:tmpl w:val="0428B35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0443D"/>
    <w:multiLevelType w:val="hybridMultilevel"/>
    <w:tmpl w:val="1ED64A4E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96E"/>
    <w:rsid w:val="001F196E"/>
    <w:rsid w:val="00347490"/>
    <w:rsid w:val="004C5861"/>
    <w:rsid w:val="004F71B2"/>
    <w:rsid w:val="006D7629"/>
    <w:rsid w:val="009E3497"/>
    <w:rsid w:val="00AD013A"/>
    <w:rsid w:val="00AF4410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196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1F196E"/>
  </w:style>
  <w:style w:type="character" w:styleId="a5">
    <w:name w:val="annotation reference"/>
    <w:basedOn w:val="a0"/>
    <w:uiPriority w:val="99"/>
    <w:semiHidden/>
    <w:unhideWhenUsed/>
    <w:rsid w:val="001F19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19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196E"/>
    <w:rPr>
      <w:rFonts w:ascii="Calibri" w:eastAsia="Calibri" w:hAnsi="Calibri" w:cs="Times New Roman"/>
      <w:sz w:val="20"/>
      <w:szCs w:val="20"/>
    </w:rPr>
  </w:style>
  <w:style w:type="table" w:customStyle="1" w:styleId="1">
    <w:name w:val="Сетка таблицы1"/>
    <w:basedOn w:val="a1"/>
    <w:next w:val="a8"/>
    <w:uiPriority w:val="59"/>
    <w:rsid w:val="001F1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1F1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F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96E"/>
    <w:rPr>
      <w:rFonts w:ascii="Tahoma" w:eastAsia="Calibri" w:hAnsi="Tahoma" w:cs="Tahoma"/>
      <w:sz w:val="16"/>
      <w:szCs w:val="16"/>
    </w:rPr>
  </w:style>
  <w:style w:type="character" w:styleId="ab">
    <w:name w:val="Hyperlink"/>
    <w:uiPriority w:val="99"/>
    <w:rsid w:val="00FE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196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1F196E"/>
  </w:style>
  <w:style w:type="character" w:styleId="a5">
    <w:name w:val="annotation reference"/>
    <w:basedOn w:val="a0"/>
    <w:uiPriority w:val="99"/>
    <w:semiHidden/>
    <w:unhideWhenUsed/>
    <w:rsid w:val="001F19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19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196E"/>
    <w:rPr>
      <w:rFonts w:ascii="Calibri" w:eastAsia="Calibri" w:hAnsi="Calibri" w:cs="Times New Roman"/>
      <w:sz w:val="20"/>
      <w:szCs w:val="20"/>
    </w:rPr>
  </w:style>
  <w:style w:type="table" w:customStyle="1" w:styleId="1">
    <w:name w:val="Сетка таблицы1"/>
    <w:basedOn w:val="a1"/>
    <w:next w:val="a8"/>
    <w:uiPriority w:val="59"/>
    <w:rsid w:val="001F1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1F1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F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96E"/>
    <w:rPr>
      <w:rFonts w:ascii="Tahoma" w:eastAsia="Calibri" w:hAnsi="Tahoma" w:cs="Tahoma"/>
      <w:sz w:val="16"/>
      <w:szCs w:val="16"/>
    </w:rPr>
  </w:style>
  <w:style w:type="character" w:styleId="ab">
    <w:name w:val="Hyperlink"/>
    <w:uiPriority w:val="99"/>
    <w:rsid w:val="00FE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70435556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2021-09-08T07:54:00Z</dcterms:created>
  <dcterms:modified xsi:type="dcterms:W3CDTF">2021-09-08T08:47:00Z</dcterms:modified>
</cp:coreProperties>
</file>